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B9" w:rsidRPr="00885AB9" w:rsidRDefault="00885AB9" w:rsidP="001C1C66">
      <w:pPr>
        <w:spacing w:after="100" w:afterAutospacing="1" w:line="240" w:lineRule="auto"/>
        <w:contextualSpacing/>
        <w:jc w:val="center"/>
        <w:rPr>
          <w:rFonts w:ascii="Times New Roman" w:hAnsi="Times New Roman"/>
          <w:b/>
          <w:sz w:val="28"/>
          <w:szCs w:val="28"/>
        </w:rPr>
      </w:pPr>
      <w:r w:rsidRPr="00885AB9">
        <w:rPr>
          <w:rFonts w:ascii="Times New Roman" w:hAnsi="Times New Roman"/>
          <w:b/>
          <w:sz w:val="28"/>
          <w:szCs w:val="28"/>
        </w:rPr>
        <w:t>Laulības šķiršanas pieteikuma paraugs</w:t>
      </w:r>
    </w:p>
    <w:p w:rsidR="00885AB9" w:rsidRDefault="00885AB9" w:rsidP="001C1C66">
      <w:pPr>
        <w:spacing w:after="100" w:afterAutospacing="1" w:line="240" w:lineRule="auto"/>
        <w:contextualSpacing/>
        <w:jc w:val="center"/>
        <w:rPr>
          <w:rFonts w:ascii="Times New Roman" w:hAnsi="Times New Roman"/>
        </w:rPr>
      </w:pPr>
    </w:p>
    <w:p w:rsidR="00ED54B1" w:rsidRPr="00A06CB0" w:rsidRDefault="00ED54B1" w:rsidP="001C1C66">
      <w:pPr>
        <w:spacing w:after="100" w:afterAutospacing="1" w:line="240" w:lineRule="auto"/>
        <w:contextualSpacing/>
        <w:jc w:val="center"/>
        <w:rPr>
          <w:rFonts w:ascii="Times New Roman" w:hAnsi="Times New Roman"/>
        </w:rPr>
      </w:pPr>
      <w:r w:rsidRPr="00A06CB0">
        <w:rPr>
          <w:rFonts w:ascii="Times New Roman" w:hAnsi="Times New Roman"/>
        </w:rPr>
        <w:t>Rīgas priekšpilsētas Vidzemes</w:t>
      </w:r>
    </w:p>
    <w:p w:rsidR="00ED54B1" w:rsidRPr="00A06CB0" w:rsidRDefault="00ED54B1" w:rsidP="001C1C66">
      <w:pPr>
        <w:spacing w:after="100" w:afterAutospacing="1" w:line="240" w:lineRule="auto"/>
        <w:contextualSpacing/>
        <w:jc w:val="center"/>
        <w:rPr>
          <w:rFonts w:ascii="Times New Roman" w:hAnsi="Times New Roman"/>
        </w:rPr>
      </w:pPr>
      <w:r w:rsidRPr="00A06CB0">
        <w:rPr>
          <w:rFonts w:ascii="Times New Roman" w:hAnsi="Times New Roman"/>
        </w:rPr>
        <w:t>priekšpilsētas tiesai</w:t>
      </w:r>
    </w:p>
    <w:p w:rsidR="00ED54B1" w:rsidRPr="00A06CB0" w:rsidRDefault="00ED54B1" w:rsidP="001C1C66">
      <w:pPr>
        <w:spacing w:after="100" w:afterAutospacing="1" w:line="240" w:lineRule="auto"/>
        <w:contextualSpacing/>
        <w:jc w:val="center"/>
        <w:rPr>
          <w:rFonts w:ascii="Times New Roman" w:hAnsi="Times New Roman"/>
        </w:rPr>
      </w:pPr>
      <w:r w:rsidRPr="00A06CB0">
        <w:rPr>
          <w:rFonts w:ascii="Times New Roman" w:hAnsi="Times New Roman"/>
        </w:rPr>
        <w:t>Abrenes ielā 3, Rīga, LV-1356</w:t>
      </w:r>
    </w:p>
    <w:p w:rsidR="00ED54B1" w:rsidRPr="00A06CB0" w:rsidRDefault="00ED54B1" w:rsidP="001C1C66">
      <w:pPr>
        <w:spacing w:after="100" w:afterAutospacing="1" w:line="240" w:lineRule="auto"/>
        <w:contextualSpacing/>
        <w:jc w:val="center"/>
        <w:rPr>
          <w:rFonts w:ascii="Times New Roman" w:hAnsi="Times New Roman"/>
        </w:rPr>
      </w:pPr>
    </w:p>
    <w:p w:rsidR="00ED54B1" w:rsidRPr="00A06CB0" w:rsidRDefault="00ED54B1" w:rsidP="001C1C66">
      <w:pPr>
        <w:spacing w:after="100" w:afterAutospacing="1" w:line="240" w:lineRule="auto"/>
        <w:contextualSpacing/>
        <w:jc w:val="right"/>
        <w:rPr>
          <w:rFonts w:ascii="Times New Roman" w:hAnsi="Times New Roman"/>
        </w:rPr>
      </w:pPr>
    </w:p>
    <w:p w:rsidR="00ED54B1" w:rsidRPr="00A06CB0" w:rsidRDefault="00885AB9" w:rsidP="001C1C66">
      <w:pPr>
        <w:spacing w:after="100" w:afterAutospacing="1" w:line="240" w:lineRule="auto"/>
        <w:contextualSpacing/>
        <w:jc w:val="right"/>
        <w:rPr>
          <w:rFonts w:ascii="Times New Roman" w:hAnsi="Times New Roman"/>
        </w:rPr>
      </w:pPr>
      <w:r>
        <w:rPr>
          <w:rFonts w:ascii="Times New Roman" w:hAnsi="Times New Roman"/>
        </w:rPr>
        <w:t>Prasītāja Jāņa Bērziņa</w:t>
      </w:r>
    </w:p>
    <w:p w:rsidR="00ED54B1" w:rsidRPr="00A06CB0" w:rsidRDefault="00ED54B1" w:rsidP="001C1C66">
      <w:pPr>
        <w:spacing w:after="100" w:afterAutospacing="1" w:line="240" w:lineRule="auto"/>
        <w:contextualSpacing/>
        <w:jc w:val="right"/>
        <w:rPr>
          <w:rFonts w:ascii="Times New Roman" w:hAnsi="Times New Roman"/>
        </w:rPr>
      </w:pPr>
      <w:r>
        <w:rPr>
          <w:rFonts w:ascii="Times New Roman" w:hAnsi="Times New Roman"/>
        </w:rPr>
        <w:t xml:space="preserve"> </w:t>
      </w:r>
      <w:proofErr w:type="spellStart"/>
      <w:r>
        <w:rPr>
          <w:rFonts w:ascii="Times New Roman" w:hAnsi="Times New Roman"/>
        </w:rPr>
        <w:t>pers.kods</w:t>
      </w:r>
      <w:proofErr w:type="spellEnd"/>
      <w:r>
        <w:rPr>
          <w:rFonts w:ascii="Times New Roman" w:hAnsi="Times New Roman"/>
        </w:rPr>
        <w:t xml:space="preserve"> 000000-11111</w:t>
      </w:r>
    </w:p>
    <w:p w:rsidR="00ED54B1" w:rsidRPr="00A06CB0" w:rsidRDefault="00885AB9" w:rsidP="00885AB9">
      <w:pPr>
        <w:spacing w:after="100" w:afterAutospacing="1" w:line="240" w:lineRule="auto"/>
        <w:contextualSpacing/>
        <w:jc w:val="right"/>
        <w:rPr>
          <w:rFonts w:ascii="Times New Roman" w:hAnsi="Times New Roman"/>
        </w:rPr>
      </w:pPr>
      <w:r>
        <w:rPr>
          <w:rFonts w:ascii="Times New Roman" w:hAnsi="Times New Roman"/>
        </w:rPr>
        <w:t>adrese: Valmieras iela 76-</w:t>
      </w:r>
      <w:r w:rsidR="00ED54B1">
        <w:rPr>
          <w:rFonts w:ascii="Times New Roman" w:hAnsi="Times New Roman"/>
        </w:rPr>
        <w:t>21</w:t>
      </w:r>
      <w:r>
        <w:rPr>
          <w:rFonts w:ascii="Times New Roman" w:hAnsi="Times New Roman"/>
        </w:rPr>
        <w:t>, Rīga,  LV-1000</w:t>
      </w:r>
    </w:p>
    <w:p w:rsidR="00ED54B1" w:rsidRDefault="00ED54B1" w:rsidP="001C1C66">
      <w:pPr>
        <w:spacing w:after="100" w:afterAutospacing="1" w:line="240" w:lineRule="auto"/>
        <w:contextualSpacing/>
        <w:jc w:val="right"/>
        <w:rPr>
          <w:rFonts w:ascii="Times New Roman" w:hAnsi="Times New Roman"/>
          <w:b/>
        </w:rPr>
      </w:pPr>
      <w:r w:rsidRPr="00A06CB0">
        <w:rPr>
          <w:rFonts w:ascii="Times New Roman" w:hAnsi="Times New Roman"/>
        </w:rPr>
        <w:t xml:space="preserve">e-pasts: </w:t>
      </w:r>
      <w:r>
        <w:rPr>
          <w:rFonts w:ascii="Times New Roman" w:hAnsi="Times New Roman"/>
          <w:b/>
        </w:rPr>
        <w:t>norādīt</w:t>
      </w:r>
    </w:p>
    <w:p w:rsidR="00ED54B1" w:rsidRDefault="00ED54B1" w:rsidP="001C1C66">
      <w:pPr>
        <w:spacing w:after="100" w:afterAutospacing="1" w:line="240" w:lineRule="auto"/>
        <w:contextualSpacing/>
        <w:jc w:val="right"/>
        <w:rPr>
          <w:rFonts w:ascii="Times New Roman" w:hAnsi="Times New Roman"/>
          <w:b/>
        </w:rPr>
      </w:pPr>
    </w:p>
    <w:p w:rsidR="00ED54B1" w:rsidRDefault="00ED54B1" w:rsidP="00AE48FB">
      <w:pPr>
        <w:spacing w:after="100" w:afterAutospacing="1" w:line="240" w:lineRule="auto"/>
        <w:contextualSpacing/>
        <w:jc w:val="right"/>
        <w:rPr>
          <w:rFonts w:ascii="Times New Roman" w:hAnsi="Times New Roman"/>
        </w:rPr>
      </w:pPr>
      <w:r w:rsidRPr="00A06CB0">
        <w:rPr>
          <w:rFonts w:ascii="Times New Roman" w:hAnsi="Times New Roman"/>
        </w:rPr>
        <w:t>pārstāvja: zvērināta advokāta</w:t>
      </w:r>
    </w:p>
    <w:p w:rsidR="00ED54B1" w:rsidRPr="00A06CB0" w:rsidRDefault="00885AB9" w:rsidP="00AE48FB">
      <w:pPr>
        <w:spacing w:after="100" w:afterAutospacing="1" w:line="240" w:lineRule="auto"/>
        <w:contextualSpacing/>
        <w:jc w:val="right"/>
        <w:rPr>
          <w:rFonts w:ascii="Times New Roman" w:hAnsi="Times New Roman"/>
        </w:rPr>
      </w:pPr>
      <w:r>
        <w:rPr>
          <w:rFonts w:ascii="Times New Roman" w:hAnsi="Times New Roman"/>
        </w:rPr>
        <w:t>Mareka Virša</w:t>
      </w:r>
    </w:p>
    <w:p w:rsidR="00ED54B1" w:rsidRPr="00A06CB0" w:rsidRDefault="00885AB9" w:rsidP="00AE48FB">
      <w:pPr>
        <w:spacing w:after="100" w:afterAutospacing="1" w:line="240" w:lineRule="auto"/>
        <w:contextualSpacing/>
        <w:jc w:val="right"/>
        <w:rPr>
          <w:rFonts w:ascii="Times New Roman" w:hAnsi="Times New Roman"/>
        </w:rPr>
      </w:pPr>
      <w:r>
        <w:rPr>
          <w:rFonts w:ascii="Times New Roman" w:hAnsi="Times New Roman"/>
        </w:rPr>
        <w:t>prakses vieta: Liepu</w:t>
      </w:r>
      <w:r w:rsidR="00ED54B1" w:rsidRPr="00A06CB0">
        <w:rPr>
          <w:rFonts w:ascii="Times New Roman" w:hAnsi="Times New Roman"/>
        </w:rPr>
        <w:t xml:space="preserve"> iela </w:t>
      </w:r>
      <w:r w:rsidR="00ED54B1">
        <w:rPr>
          <w:rFonts w:ascii="Times New Roman" w:hAnsi="Times New Roman"/>
        </w:rPr>
        <w:t>7</w:t>
      </w:r>
      <w:r>
        <w:rPr>
          <w:rFonts w:ascii="Times New Roman" w:hAnsi="Times New Roman"/>
        </w:rPr>
        <w:t>3</w:t>
      </w:r>
      <w:r w:rsidR="00ED54B1" w:rsidRPr="00A06CB0">
        <w:rPr>
          <w:rFonts w:ascii="Times New Roman" w:hAnsi="Times New Roman"/>
        </w:rPr>
        <w:t>,</w:t>
      </w:r>
    </w:p>
    <w:p w:rsidR="00ED54B1" w:rsidRPr="00A06CB0" w:rsidRDefault="00ED54B1" w:rsidP="00AE48FB">
      <w:pPr>
        <w:spacing w:after="100" w:afterAutospacing="1" w:line="240" w:lineRule="auto"/>
        <w:contextualSpacing/>
        <w:jc w:val="right"/>
        <w:rPr>
          <w:rFonts w:ascii="Times New Roman" w:hAnsi="Times New Roman"/>
        </w:rPr>
      </w:pPr>
      <w:r>
        <w:rPr>
          <w:rFonts w:ascii="Times New Roman" w:hAnsi="Times New Roman"/>
        </w:rPr>
        <w:t>Rīga, LV-111</w:t>
      </w:r>
      <w:r w:rsidRPr="00A06CB0">
        <w:rPr>
          <w:rFonts w:ascii="Times New Roman" w:hAnsi="Times New Roman"/>
        </w:rPr>
        <w:t>1,</w:t>
      </w:r>
    </w:p>
    <w:p w:rsidR="00ED54B1" w:rsidRPr="00AE48FB" w:rsidRDefault="00ED54B1" w:rsidP="00AE48FB">
      <w:pPr>
        <w:spacing w:after="100" w:afterAutospacing="1" w:line="240" w:lineRule="auto"/>
        <w:contextualSpacing/>
        <w:jc w:val="right"/>
        <w:rPr>
          <w:rFonts w:ascii="Times New Roman" w:hAnsi="Times New Roman"/>
          <w:b/>
        </w:rPr>
      </w:pPr>
      <w:r w:rsidRPr="00A06CB0">
        <w:rPr>
          <w:rFonts w:ascii="Times New Roman" w:hAnsi="Times New Roman"/>
        </w:rPr>
        <w:t xml:space="preserve">e-pasts: </w:t>
      </w:r>
      <w:r>
        <w:rPr>
          <w:rFonts w:ascii="Times New Roman" w:hAnsi="Times New Roman"/>
          <w:b/>
        </w:rPr>
        <w:t>norādīt</w:t>
      </w:r>
    </w:p>
    <w:p w:rsidR="00ED54B1" w:rsidRPr="00A06CB0" w:rsidRDefault="00ED54B1" w:rsidP="001C1C66">
      <w:pPr>
        <w:spacing w:after="100" w:afterAutospacing="1" w:line="240" w:lineRule="auto"/>
        <w:contextualSpacing/>
        <w:jc w:val="right"/>
        <w:rPr>
          <w:rFonts w:ascii="Times New Roman" w:hAnsi="Times New Roman"/>
        </w:rPr>
      </w:pPr>
    </w:p>
    <w:p w:rsidR="00ED54B1" w:rsidRPr="00A06CB0" w:rsidRDefault="00ED54B1" w:rsidP="001C1C66">
      <w:pPr>
        <w:spacing w:after="100" w:afterAutospacing="1" w:line="240" w:lineRule="auto"/>
        <w:contextualSpacing/>
        <w:jc w:val="right"/>
        <w:rPr>
          <w:rFonts w:ascii="Times New Roman" w:hAnsi="Times New Roman"/>
        </w:rPr>
      </w:pPr>
      <w:r w:rsidRPr="00A06CB0">
        <w:rPr>
          <w:rFonts w:ascii="Times New Roman" w:hAnsi="Times New Roman"/>
        </w:rPr>
        <w:t>lietā ar</w:t>
      </w:r>
    </w:p>
    <w:p w:rsidR="00ED54B1" w:rsidRPr="00A06CB0" w:rsidRDefault="00ED54B1" w:rsidP="001C1C66">
      <w:pPr>
        <w:spacing w:after="100" w:afterAutospacing="1" w:line="240" w:lineRule="auto"/>
        <w:contextualSpacing/>
        <w:jc w:val="right"/>
        <w:rPr>
          <w:rFonts w:ascii="Times New Roman" w:hAnsi="Times New Roman"/>
        </w:rPr>
      </w:pPr>
    </w:p>
    <w:p w:rsidR="00ED54B1" w:rsidRPr="00A06CB0" w:rsidRDefault="00885AB9" w:rsidP="001C1C66">
      <w:pPr>
        <w:spacing w:after="100" w:afterAutospacing="1" w:line="240" w:lineRule="auto"/>
        <w:contextualSpacing/>
        <w:jc w:val="right"/>
        <w:rPr>
          <w:rFonts w:ascii="Times New Roman" w:hAnsi="Times New Roman"/>
        </w:rPr>
      </w:pPr>
      <w:r>
        <w:rPr>
          <w:rFonts w:ascii="Times New Roman" w:hAnsi="Times New Roman"/>
        </w:rPr>
        <w:t>Maiju Bērziņu</w:t>
      </w:r>
    </w:p>
    <w:p w:rsidR="00ED54B1" w:rsidRPr="00A06CB0" w:rsidRDefault="00ED54B1" w:rsidP="001C1C66">
      <w:pPr>
        <w:spacing w:after="100" w:afterAutospacing="1" w:line="240" w:lineRule="auto"/>
        <w:contextualSpacing/>
        <w:jc w:val="right"/>
        <w:rPr>
          <w:rFonts w:ascii="Times New Roman" w:hAnsi="Times New Roman"/>
        </w:rPr>
      </w:pPr>
      <w:proofErr w:type="spellStart"/>
      <w:r>
        <w:rPr>
          <w:rFonts w:ascii="Times New Roman" w:hAnsi="Times New Roman"/>
        </w:rPr>
        <w:t>pers.kods</w:t>
      </w:r>
      <w:proofErr w:type="spellEnd"/>
      <w:r>
        <w:rPr>
          <w:rFonts w:ascii="Times New Roman" w:hAnsi="Times New Roman"/>
        </w:rPr>
        <w:t xml:space="preserve"> 000000-11111</w:t>
      </w:r>
    </w:p>
    <w:p w:rsidR="00ED54B1" w:rsidRPr="00A06CB0" w:rsidRDefault="00885AB9" w:rsidP="001C1C66">
      <w:pPr>
        <w:spacing w:after="100" w:afterAutospacing="1" w:line="240" w:lineRule="auto"/>
        <w:contextualSpacing/>
        <w:jc w:val="right"/>
        <w:rPr>
          <w:rFonts w:ascii="Times New Roman" w:hAnsi="Times New Roman"/>
        </w:rPr>
      </w:pPr>
      <w:r>
        <w:rPr>
          <w:rFonts w:ascii="Times New Roman" w:hAnsi="Times New Roman"/>
        </w:rPr>
        <w:t>adrese Valdemāra</w:t>
      </w:r>
      <w:r w:rsidR="00ED54B1" w:rsidRPr="00A06CB0">
        <w:rPr>
          <w:rFonts w:ascii="Times New Roman" w:hAnsi="Times New Roman"/>
        </w:rPr>
        <w:t xml:space="preserve"> iela </w:t>
      </w:r>
      <w:r w:rsidR="00ED54B1">
        <w:rPr>
          <w:rFonts w:ascii="Times New Roman" w:hAnsi="Times New Roman"/>
        </w:rPr>
        <w:t>98</w:t>
      </w:r>
      <w:r w:rsidR="00ED54B1" w:rsidRPr="00A06CB0">
        <w:rPr>
          <w:rFonts w:ascii="Times New Roman" w:hAnsi="Times New Roman"/>
        </w:rPr>
        <w:t>23-7</w:t>
      </w:r>
      <w:r w:rsidR="00ED54B1">
        <w:rPr>
          <w:rFonts w:ascii="Times New Roman" w:hAnsi="Times New Roman"/>
        </w:rPr>
        <w:t>2</w:t>
      </w:r>
      <w:r w:rsidR="00ED54B1" w:rsidRPr="00A06CB0">
        <w:rPr>
          <w:rFonts w:ascii="Times New Roman" w:hAnsi="Times New Roman"/>
        </w:rPr>
        <w:t>0,</w:t>
      </w:r>
    </w:p>
    <w:p w:rsidR="00ED54B1" w:rsidRPr="00A06CB0" w:rsidRDefault="00885AB9" w:rsidP="001C1C66">
      <w:pPr>
        <w:spacing w:after="100" w:afterAutospacing="1" w:line="240" w:lineRule="auto"/>
        <w:contextualSpacing/>
        <w:jc w:val="right"/>
        <w:rPr>
          <w:rFonts w:ascii="Times New Roman" w:hAnsi="Times New Roman"/>
        </w:rPr>
      </w:pPr>
      <w:r>
        <w:rPr>
          <w:rFonts w:ascii="Times New Roman" w:hAnsi="Times New Roman"/>
        </w:rPr>
        <w:t>Rīga, LV-1111</w:t>
      </w:r>
    </w:p>
    <w:p w:rsidR="00ED54B1" w:rsidRPr="00A06CB0" w:rsidRDefault="00ED54B1" w:rsidP="001C1C66">
      <w:pPr>
        <w:spacing w:after="100" w:afterAutospacing="1" w:line="240" w:lineRule="auto"/>
        <w:contextualSpacing/>
        <w:jc w:val="right"/>
        <w:rPr>
          <w:rFonts w:ascii="Times New Roman" w:hAnsi="Times New Roman"/>
        </w:rPr>
      </w:pPr>
    </w:p>
    <w:p w:rsidR="00ED54B1" w:rsidRPr="00A06CB0" w:rsidRDefault="00ED54B1" w:rsidP="001C1C66">
      <w:pPr>
        <w:spacing w:after="100" w:afterAutospacing="1" w:line="240" w:lineRule="auto"/>
        <w:contextualSpacing/>
        <w:jc w:val="right"/>
        <w:rPr>
          <w:rFonts w:ascii="Times New Roman" w:hAnsi="Times New Roman"/>
        </w:rPr>
      </w:pPr>
    </w:p>
    <w:p w:rsidR="00ED54B1" w:rsidRPr="00A06CB0" w:rsidRDefault="00885AB9" w:rsidP="00A93899">
      <w:pPr>
        <w:spacing w:after="100" w:afterAutospacing="1" w:line="240" w:lineRule="auto"/>
        <w:contextualSpacing/>
        <w:rPr>
          <w:rFonts w:ascii="Times New Roman" w:hAnsi="Times New Roman"/>
        </w:rPr>
      </w:pPr>
      <w:r>
        <w:rPr>
          <w:rFonts w:ascii="Times New Roman" w:hAnsi="Times New Roman"/>
        </w:rPr>
        <w:tab/>
        <w:t>Rīgā, 2016.gada 12</w:t>
      </w:r>
      <w:r w:rsidR="00ED54B1" w:rsidRPr="00A06CB0">
        <w:rPr>
          <w:rFonts w:ascii="Times New Roman" w:hAnsi="Times New Roman"/>
        </w:rPr>
        <w:t>.decembrī.</w:t>
      </w:r>
    </w:p>
    <w:p w:rsidR="00ED54B1" w:rsidRPr="00A06CB0" w:rsidRDefault="00ED54B1" w:rsidP="00A93899">
      <w:pPr>
        <w:spacing w:after="100" w:afterAutospacing="1" w:line="240" w:lineRule="auto"/>
        <w:contextualSpacing/>
        <w:rPr>
          <w:rFonts w:ascii="Times New Roman" w:hAnsi="Times New Roman"/>
        </w:rPr>
      </w:pPr>
    </w:p>
    <w:p w:rsidR="00ED54B1" w:rsidRPr="00A06CB0" w:rsidRDefault="00ED54B1" w:rsidP="00A93899">
      <w:pPr>
        <w:spacing w:after="100" w:afterAutospacing="1" w:line="240" w:lineRule="auto"/>
        <w:contextualSpacing/>
        <w:rPr>
          <w:rFonts w:ascii="Times New Roman" w:hAnsi="Times New Roman"/>
        </w:rPr>
      </w:pPr>
    </w:p>
    <w:p w:rsidR="00ED54B1" w:rsidRPr="00A06CB0" w:rsidRDefault="00ED54B1" w:rsidP="00A93899">
      <w:pPr>
        <w:spacing w:after="100" w:afterAutospacing="1" w:line="240" w:lineRule="auto"/>
        <w:contextualSpacing/>
        <w:jc w:val="center"/>
        <w:rPr>
          <w:rFonts w:ascii="Times New Roman" w:hAnsi="Times New Roman"/>
        </w:rPr>
      </w:pPr>
      <w:r w:rsidRPr="00A06CB0">
        <w:rPr>
          <w:rFonts w:ascii="Times New Roman" w:hAnsi="Times New Roman"/>
          <w:b/>
        </w:rPr>
        <w:t>Prasības pieteikums</w:t>
      </w:r>
    </w:p>
    <w:p w:rsidR="00ED54B1" w:rsidRPr="00A06CB0" w:rsidRDefault="00ED54B1" w:rsidP="00A93899">
      <w:pPr>
        <w:spacing w:after="100" w:afterAutospacing="1" w:line="240" w:lineRule="auto"/>
        <w:contextualSpacing/>
        <w:jc w:val="center"/>
        <w:rPr>
          <w:rFonts w:ascii="Times New Roman" w:hAnsi="Times New Roman"/>
        </w:rPr>
      </w:pPr>
      <w:r w:rsidRPr="00A06CB0">
        <w:rPr>
          <w:rFonts w:ascii="Times New Roman" w:hAnsi="Times New Roman"/>
        </w:rPr>
        <w:t>(par laulības šķiršanu)</w:t>
      </w:r>
    </w:p>
    <w:p w:rsidR="00ED54B1" w:rsidRPr="00A06CB0" w:rsidRDefault="00ED54B1" w:rsidP="00A93899">
      <w:pPr>
        <w:spacing w:after="100" w:afterAutospacing="1" w:line="240" w:lineRule="auto"/>
        <w:contextualSpacing/>
        <w:jc w:val="center"/>
        <w:rPr>
          <w:rFonts w:ascii="Times New Roman" w:hAnsi="Times New Roman"/>
        </w:rPr>
      </w:pPr>
    </w:p>
    <w:p w:rsidR="00ED54B1" w:rsidRPr="00A06CB0" w:rsidRDefault="00ED54B1" w:rsidP="00A93899">
      <w:pPr>
        <w:spacing w:after="100" w:afterAutospacing="1" w:line="240" w:lineRule="auto"/>
        <w:contextualSpacing/>
        <w:jc w:val="both"/>
        <w:rPr>
          <w:rFonts w:ascii="Times New Roman" w:hAnsi="Times New Roman"/>
        </w:rPr>
      </w:pPr>
    </w:p>
    <w:p w:rsidR="00ED54B1" w:rsidRPr="00A06CB0" w:rsidRDefault="00ED54B1" w:rsidP="002C5FAC">
      <w:pPr>
        <w:spacing w:after="100" w:afterAutospacing="1" w:line="240" w:lineRule="auto"/>
        <w:contextualSpacing/>
        <w:jc w:val="both"/>
        <w:rPr>
          <w:rFonts w:ascii="Times New Roman" w:hAnsi="Times New Roman"/>
        </w:rPr>
      </w:pPr>
      <w:r w:rsidRPr="00A06CB0">
        <w:rPr>
          <w:rFonts w:ascii="Times New Roman" w:hAnsi="Times New Roman"/>
        </w:rPr>
        <w:tab/>
        <w:t>Laulība starp pusēm</w:t>
      </w:r>
      <w:r w:rsidR="00885AB9">
        <w:rPr>
          <w:rFonts w:ascii="Times New Roman" w:hAnsi="Times New Roman"/>
        </w:rPr>
        <w:t xml:space="preserve"> ir reģistrēta 1999</w:t>
      </w:r>
      <w:r>
        <w:rPr>
          <w:rFonts w:ascii="Times New Roman" w:hAnsi="Times New Roman"/>
        </w:rPr>
        <w:t>.gada 13</w:t>
      </w:r>
      <w:r w:rsidR="00885AB9">
        <w:rPr>
          <w:rFonts w:ascii="Times New Roman" w:hAnsi="Times New Roman"/>
        </w:rPr>
        <w:t>.martā</w:t>
      </w:r>
      <w:r w:rsidRPr="00A06CB0">
        <w:rPr>
          <w:rFonts w:ascii="Times New Roman" w:hAnsi="Times New Roman"/>
        </w:rPr>
        <w:t xml:space="preserve"> Rīgas </w:t>
      </w:r>
      <w:proofErr w:type="spellStart"/>
      <w:r w:rsidRPr="00A06CB0">
        <w:rPr>
          <w:rFonts w:ascii="Times New Roman" w:hAnsi="Times New Roman"/>
        </w:rPr>
        <w:t>sv.Jāņ</w:t>
      </w:r>
      <w:r w:rsidR="00885AB9">
        <w:rPr>
          <w:rFonts w:ascii="Times New Roman" w:hAnsi="Times New Roman"/>
        </w:rPr>
        <w:t>a</w:t>
      </w:r>
      <w:proofErr w:type="spellEnd"/>
      <w:r w:rsidR="00885AB9">
        <w:rPr>
          <w:rFonts w:ascii="Times New Roman" w:hAnsi="Times New Roman"/>
        </w:rPr>
        <w:t xml:space="preserve"> evaņģēliski luter</w:t>
      </w:r>
      <w:r>
        <w:rPr>
          <w:rFonts w:ascii="Times New Roman" w:hAnsi="Times New Roman"/>
        </w:rPr>
        <w:t xml:space="preserve">āņu baznīcā, par ko laulību </w:t>
      </w:r>
      <w:r w:rsidR="00885AB9">
        <w:rPr>
          <w:rFonts w:ascii="Times New Roman" w:hAnsi="Times New Roman"/>
        </w:rPr>
        <w:t>reģistrācijas grāmatā 22.03.1999</w:t>
      </w:r>
      <w:r>
        <w:rPr>
          <w:rFonts w:ascii="Times New Roman" w:hAnsi="Times New Roman"/>
        </w:rPr>
        <w:t xml:space="preserve"> izdarīts ieraksts Nr.3944.</w:t>
      </w:r>
    </w:p>
    <w:p w:rsidR="00ED54B1" w:rsidRPr="00A06CB0" w:rsidRDefault="00ED54B1" w:rsidP="002C5FAC">
      <w:pPr>
        <w:spacing w:after="100" w:afterAutospacing="1" w:line="240" w:lineRule="auto"/>
        <w:contextualSpacing/>
        <w:jc w:val="both"/>
        <w:rPr>
          <w:rFonts w:ascii="Times New Roman" w:hAnsi="Times New Roman"/>
        </w:rPr>
      </w:pPr>
      <w:r w:rsidRPr="00A06CB0">
        <w:rPr>
          <w:rFonts w:ascii="Times New Roman" w:hAnsi="Times New Roman"/>
        </w:rPr>
        <w:tab/>
        <w:t>Laulībā ir dzimuši bērni – meitas:</w:t>
      </w:r>
    </w:p>
    <w:p w:rsidR="00ED54B1" w:rsidRPr="00A06CB0" w:rsidRDefault="00885AB9" w:rsidP="002C5FAC">
      <w:pPr>
        <w:spacing w:after="100" w:afterAutospacing="1" w:line="240" w:lineRule="auto"/>
        <w:contextualSpacing/>
        <w:jc w:val="both"/>
        <w:rPr>
          <w:rFonts w:ascii="Times New Roman" w:hAnsi="Times New Roman"/>
        </w:rPr>
      </w:pPr>
      <w:r>
        <w:rPr>
          <w:rFonts w:ascii="Times New Roman" w:hAnsi="Times New Roman"/>
        </w:rPr>
        <w:tab/>
        <w:t>1.Beāte Bērziņa</w:t>
      </w:r>
      <w:r w:rsidR="00ED54B1">
        <w:rPr>
          <w:rFonts w:ascii="Times New Roman" w:hAnsi="Times New Roman"/>
        </w:rPr>
        <w:t xml:space="preserve">, </w:t>
      </w:r>
      <w:proofErr w:type="spellStart"/>
      <w:r w:rsidR="00ED54B1">
        <w:rPr>
          <w:rFonts w:ascii="Times New Roman" w:hAnsi="Times New Roman"/>
        </w:rPr>
        <w:t>pers</w:t>
      </w:r>
      <w:r>
        <w:rPr>
          <w:rFonts w:ascii="Times New Roman" w:hAnsi="Times New Roman"/>
        </w:rPr>
        <w:t>.kods</w:t>
      </w:r>
      <w:proofErr w:type="spellEnd"/>
      <w:r>
        <w:rPr>
          <w:rFonts w:ascii="Times New Roman" w:hAnsi="Times New Roman"/>
        </w:rPr>
        <w:t xml:space="preserve"> 111111-00000, dzimusi 2000.gada 1</w:t>
      </w:r>
      <w:r w:rsidR="00ED54B1" w:rsidRPr="00A06CB0">
        <w:rPr>
          <w:rFonts w:ascii="Times New Roman" w:hAnsi="Times New Roman"/>
        </w:rPr>
        <w:t>.</w:t>
      </w:r>
      <w:r>
        <w:rPr>
          <w:rFonts w:ascii="Times New Roman" w:hAnsi="Times New Roman"/>
        </w:rPr>
        <w:t xml:space="preserve"> </w:t>
      </w:r>
      <w:r w:rsidR="00ED54B1" w:rsidRPr="00A06CB0">
        <w:rPr>
          <w:rFonts w:ascii="Times New Roman" w:hAnsi="Times New Roman"/>
        </w:rPr>
        <w:t>februārī, un</w:t>
      </w:r>
    </w:p>
    <w:p w:rsidR="00ED54B1" w:rsidRPr="00A06CB0" w:rsidRDefault="00885AB9" w:rsidP="002C5FAC">
      <w:pPr>
        <w:spacing w:after="100" w:afterAutospacing="1" w:line="240" w:lineRule="auto"/>
        <w:contextualSpacing/>
        <w:jc w:val="both"/>
        <w:rPr>
          <w:rFonts w:ascii="Times New Roman" w:hAnsi="Times New Roman"/>
        </w:rPr>
      </w:pPr>
      <w:r>
        <w:rPr>
          <w:rFonts w:ascii="Times New Roman" w:hAnsi="Times New Roman"/>
        </w:rPr>
        <w:tab/>
        <w:t>2.Elīza Bērziņ</w:t>
      </w:r>
      <w:r w:rsidR="00ED54B1">
        <w:rPr>
          <w:rFonts w:ascii="Times New Roman" w:hAnsi="Times New Roman"/>
        </w:rPr>
        <w:t xml:space="preserve">a, </w:t>
      </w:r>
      <w:proofErr w:type="spellStart"/>
      <w:r w:rsidR="00ED54B1">
        <w:rPr>
          <w:rFonts w:ascii="Times New Roman" w:hAnsi="Times New Roman"/>
        </w:rPr>
        <w:t>pers</w:t>
      </w:r>
      <w:r>
        <w:rPr>
          <w:rFonts w:ascii="Times New Roman" w:hAnsi="Times New Roman"/>
        </w:rPr>
        <w:t>.kods</w:t>
      </w:r>
      <w:proofErr w:type="spellEnd"/>
      <w:r>
        <w:rPr>
          <w:rFonts w:ascii="Times New Roman" w:hAnsi="Times New Roman"/>
        </w:rPr>
        <w:t xml:space="preserve"> 111111-00000, dzimusi 2001</w:t>
      </w:r>
      <w:r w:rsidR="00ED54B1">
        <w:rPr>
          <w:rFonts w:ascii="Times New Roman" w:hAnsi="Times New Roman"/>
        </w:rPr>
        <w:t>.gada 1</w:t>
      </w:r>
      <w:r>
        <w:rPr>
          <w:rFonts w:ascii="Times New Roman" w:hAnsi="Times New Roman"/>
        </w:rPr>
        <w:t>2. aprīlī</w:t>
      </w:r>
      <w:r w:rsidR="00ED54B1" w:rsidRPr="00A06CB0">
        <w:rPr>
          <w:rFonts w:ascii="Times New Roman" w:hAnsi="Times New Roman"/>
        </w:rPr>
        <w:t>.</w:t>
      </w:r>
    </w:p>
    <w:p w:rsidR="00ED54B1" w:rsidRPr="00A06CB0" w:rsidRDefault="00ED54B1" w:rsidP="002C5FAC">
      <w:pPr>
        <w:spacing w:after="100" w:afterAutospacing="1" w:line="240" w:lineRule="auto"/>
        <w:contextualSpacing/>
        <w:jc w:val="both"/>
        <w:rPr>
          <w:rFonts w:ascii="Times New Roman" w:hAnsi="Times New Roman"/>
        </w:rPr>
      </w:pPr>
      <w:r w:rsidRPr="00A06CB0">
        <w:rPr>
          <w:rFonts w:ascii="Times New Roman" w:hAnsi="Times New Roman"/>
        </w:rPr>
        <w:tab/>
        <w:t>Laulība ar atbildētāju ir izirusi un arī ģimene ar atb</w:t>
      </w:r>
      <w:r w:rsidR="00885AB9">
        <w:rPr>
          <w:rFonts w:ascii="Times New Roman" w:hAnsi="Times New Roman"/>
        </w:rPr>
        <w:t>ildētāju vairs nepastāv kopš 2011</w:t>
      </w:r>
      <w:r w:rsidRPr="00A06CB0">
        <w:rPr>
          <w:rFonts w:ascii="Times New Roman" w:hAnsi="Times New Roman"/>
        </w:rPr>
        <w:t>.gada, kad prasītājs aizgāja no ģimenes.</w:t>
      </w:r>
    </w:p>
    <w:p w:rsidR="00ED54B1" w:rsidRPr="00A06CB0" w:rsidRDefault="00ED54B1" w:rsidP="001F4F10">
      <w:pPr>
        <w:spacing w:after="0"/>
        <w:jc w:val="both"/>
        <w:rPr>
          <w:rFonts w:ascii="Times New Roman" w:hAnsi="Times New Roman"/>
        </w:rPr>
      </w:pPr>
      <w:r w:rsidRPr="00A06CB0">
        <w:rPr>
          <w:rFonts w:ascii="Times New Roman" w:hAnsi="Times New Roman"/>
        </w:rPr>
        <w:tab/>
        <w:t>Kopdzīves laikā starp pusēm radās aizvien vairāk domstarpību un strīdu gan par finansiāliem, gan personīgiem jautājumiem. Pusēm bija savstarpēji iebildumi vienam pret otru. Raksturu pilnīgas nesaderības</w:t>
      </w:r>
      <w:r w:rsidR="00885AB9">
        <w:rPr>
          <w:rFonts w:ascii="Times New Roman" w:hAnsi="Times New Roman"/>
        </w:rPr>
        <w:t xml:space="preserve"> </w:t>
      </w:r>
      <w:r w:rsidRPr="00A06CB0">
        <w:rPr>
          <w:rFonts w:ascii="Times New Roman" w:hAnsi="Times New Roman"/>
        </w:rPr>
        <w:t>dēļ puses nevarēja dzīvot kopā. Samierināšana starp pusēm nav ne iespējama, ne lietderīga, jo šajos piecos gados pēc laulības iziršanas un ģimenes attiecību pārtraukšanas, puses nav pat mēģinājušas atjaunot ģimenes attiecības, laika gaitā starp pusēm ir notikusi vēl lielāka un dziļāka atsvešināšanās un starp pusēm nepastāv nekāda kopīga saimniecība.</w:t>
      </w:r>
    </w:p>
    <w:p w:rsidR="00ED54B1" w:rsidRPr="00A06CB0" w:rsidRDefault="00ED54B1" w:rsidP="001F4F10">
      <w:pPr>
        <w:spacing w:after="0"/>
        <w:jc w:val="both"/>
        <w:rPr>
          <w:rFonts w:ascii="Times New Roman" w:hAnsi="Times New Roman"/>
        </w:rPr>
      </w:pPr>
      <w:r w:rsidRPr="00A06CB0">
        <w:rPr>
          <w:rFonts w:ascii="Times New Roman" w:hAnsi="Times New Roman"/>
        </w:rPr>
        <w:tab/>
        <w:t>No prasītāja puses nepastāv nekādi strīdi par bērnu aizgādību, ikdienas aprūpes tiesībām, saskarsmes tiesībām un laulāto kopmantas sadali.</w:t>
      </w:r>
    </w:p>
    <w:p w:rsidR="00ED54B1" w:rsidRPr="00A06CB0" w:rsidRDefault="00ED54B1" w:rsidP="001F4F10">
      <w:pPr>
        <w:spacing w:after="0"/>
        <w:jc w:val="both"/>
        <w:rPr>
          <w:rFonts w:ascii="Times New Roman" w:hAnsi="Times New Roman"/>
        </w:rPr>
      </w:pPr>
      <w:r w:rsidRPr="00A06CB0">
        <w:rPr>
          <w:rFonts w:ascii="Times New Roman" w:hAnsi="Times New Roman"/>
        </w:rPr>
        <w:tab/>
        <w:t xml:space="preserve">Prasītājs ir piedāvājis atbildētājai šķirt laulību bezstrīdus notariālajā kārtībā. Atbildētāja, šādam prasītāja piedāvājumam, </w:t>
      </w:r>
      <w:proofErr w:type="spellStart"/>
      <w:r w:rsidRPr="00A06CB0">
        <w:rPr>
          <w:rFonts w:ascii="Times New Roman" w:hAnsi="Times New Roman"/>
        </w:rPr>
        <w:t>t.i</w:t>
      </w:r>
      <w:proofErr w:type="spellEnd"/>
      <w:r w:rsidRPr="00A06CB0">
        <w:rPr>
          <w:rFonts w:ascii="Times New Roman" w:hAnsi="Times New Roman"/>
        </w:rPr>
        <w:t xml:space="preserve">., laulības šķiršanai kā tādai, neiebilst, taču atbildētāja vilcina laulības šķiršanās jautājuma risināšanu, diskutējot gan par formāliem un </w:t>
      </w:r>
      <w:r w:rsidRPr="00A06CB0">
        <w:rPr>
          <w:rFonts w:ascii="Times New Roman" w:hAnsi="Times New Roman"/>
        </w:rPr>
        <w:lastRenderedPageBreak/>
        <w:t>nebūtiskiem apstākļiem, gan arī nesniedzot atbildes uz būtiskiem jautājumiem. Līdz ar to prasītājs ir spiests griezties tiesā ar prasības pieteikumu par laulības šķiršanu.</w:t>
      </w:r>
    </w:p>
    <w:p w:rsidR="00ED54B1" w:rsidRPr="00A06CB0" w:rsidRDefault="00ED54B1" w:rsidP="001F4F10">
      <w:pPr>
        <w:spacing w:after="0"/>
        <w:jc w:val="both"/>
        <w:rPr>
          <w:rFonts w:ascii="Times New Roman" w:hAnsi="Times New Roman"/>
          <w:i/>
        </w:rPr>
      </w:pPr>
      <w:r w:rsidRPr="00A06CB0">
        <w:rPr>
          <w:rFonts w:ascii="Times New Roman" w:hAnsi="Times New Roman"/>
        </w:rPr>
        <w:tab/>
        <w:t xml:space="preserve">Saskaņā ar Civillikuma </w:t>
      </w:r>
      <w:r w:rsidRPr="00A06CB0">
        <w:rPr>
          <w:rFonts w:ascii="Times New Roman" w:hAnsi="Times New Roman"/>
          <w:bCs/>
        </w:rPr>
        <w:t>72.pantu</w:t>
      </w:r>
      <w:r w:rsidR="00885AB9">
        <w:rPr>
          <w:rFonts w:ascii="Times New Roman" w:hAnsi="Times New Roman"/>
          <w:bCs/>
        </w:rPr>
        <w:t xml:space="preserve"> </w:t>
      </w:r>
      <w:r w:rsidRPr="00A06CB0">
        <w:rPr>
          <w:rFonts w:ascii="Times New Roman" w:hAnsi="Times New Roman"/>
          <w:i/>
        </w:rPr>
        <w:t>pieņemams, ka laulība ir izirusi, ja laulātie vismaz trīs gadus dzīvo šķirti.</w:t>
      </w:r>
    </w:p>
    <w:p w:rsidR="00ED54B1" w:rsidRPr="00A06CB0" w:rsidRDefault="00ED54B1" w:rsidP="002C5FAC">
      <w:pPr>
        <w:spacing w:after="100" w:afterAutospacing="1" w:line="240" w:lineRule="auto"/>
        <w:contextualSpacing/>
        <w:jc w:val="both"/>
        <w:rPr>
          <w:rFonts w:ascii="Times New Roman" w:hAnsi="Times New Roman"/>
        </w:rPr>
      </w:pPr>
      <w:r w:rsidRPr="00A06CB0">
        <w:rPr>
          <w:rFonts w:ascii="Times New Roman" w:hAnsi="Times New Roman"/>
        </w:rPr>
        <w:tab/>
        <w:t>Tātad, saskaņā ar likumu, ir pieņemams, ka laulība starp pusēm ir izirusi, jo laulātie dzīvo šķirti jau piecus gadus.</w:t>
      </w:r>
    </w:p>
    <w:p w:rsidR="00ED54B1" w:rsidRPr="00A06CB0" w:rsidRDefault="00ED54B1" w:rsidP="002C5FAC">
      <w:pPr>
        <w:spacing w:after="100" w:afterAutospacing="1" w:line="240" w:lineRule="auto"/>
        <w:contextualSpacing/>
        <w:jc w:val="both"/>
        <w:rPr>
          <w:rFonts w:ascii="Times New Roman" w:hAnsi="Times New Roman"/>
          <w:i/>
        </w:rPr>
      </w:pPr>
      <w:r w:rsidRPr="00A06CB0">
        <w:rPr>
          <w:rFonts w:ascii="Times New Roman" w:hAnsi="Times New Roman"/>
        </w:rPr>
        <w:tab/>
        <w:t xml:space="preserve">Atbilstoši Civillikuma 71.panta noteikumiem, </w:t>
      </w:r>
      <w:r w:rsidRPr="00A06CB0">
        <w:rPr>
          <w:rFonts w:ascii="Times New Roman" w:hAnsi="Times New Roman"/>
          <w:i/>
        </w:rPr>
        <w:t>laulība uzskatāma par izirušu, ja nepastāv laulāto kopdzīve un nav vairs sagaidāms, ka laulātie to atjaunos.</w:t>
      </w:r>
    </w:p>
    <w:p w:rsidR="00ED54B1" w:rsidRPr="00A06CB0" w:rsidRDefault="00ED54B1" w:rsidP="00A814AA">
      <w:pPr>
        <w:spacing w:after="100" w:afterAutospacing="1" w:line="240" w:lineRule="auto"/>
        <w:contextualSpacing/>
        <w:jc w:val="both"/>
        <w:rPr>
          <w:rFonts w:ascii="Times New Roman" w:hAnsi="Times New Roman"/>
        </w:rPr>
      </w:pPr>
      <w:r w:rsidRPr="00A06CB0">
        <w:rPr>
          <w:rFonts w:ascii="Times New Roman" w:hAnsi="Times New Roman"/>
        </w:rPr>
        <w:tab/>
        <w:t>Laulāto kopdzīve starp pusēm nepastāv jau piecus gadus un nav vairs sagaidāms, ka laulātie to atjaunos. Ņemot vērā, prasītājs nevēlas atjaunot laulāto kopdzīvi, savukārt atbildētāja, neiebilst pret laulības šķiršanu, ir atzīstams, ka pušu laulāto kopdzīves atjaunošana ne tikai vairs nav sagaidāma, bet tā arī ir neiespējama.</w:t>
      </w:r>
    </w:p>
    <w:p w:rsidR="00ED54B1" w:rsidRPr="00A06CB0" w:rsidRDefault="00ED54B1" w:rsidP="00A814AA">
      <w:pPr>
        <w:spacing w:after="100" w:afterAutospacing="1" w:line="240" w:lineRule="auto"/>
        <w:contextualSpacing/>
        <w:jc w:val="both"/>
        <w:rPr>
          <w:rFonts w:ascii="Times New Roman" w:hAnsi="Times New Roman"/>
          <w:i/>
        </w:rPr>
      </w:pPr>
      <w:r w:rsidRPr="00A06CB0">
        <w:rPr>
          <w:rFonts w:ascii="Times New Roman" w:hAnsi="Times New Roman"/>
        </w:rPr>
        <w:tab/>
        <w:t xml:space="preserve">Civillikuma 73.pants nosaka, ka </w:t>
      </w:r>
      <w:r w:rsidRPr="00A06CB0">
        <w:rPr>
          <w:rFonts w:ascii="Times New Roman" w:hAnsi="Times New Roman"/>
          <w:i/>
        </w:rPr>
        <w:t>laulātie dzīvo šķirti, ja viņiem nav kopīgas saimniecības un viens no laulātajiem noteikti negrib to atjaunot, noliedzot laulības kopdzīves iespējamību.</w:t>
      </w:r>
    </w:p>
    <w:p w:rsidR="00ED54B1" w:rsidRPr="00A06CB0" w:rsidRDefault="00ED54B1" w:rsidP="00A814AA">
      <w:pPr>
        <w:spacing w:after="100" w:afterAutospacing="1" w:line="240" w:lineRule="auto"/>
        <w:contextualSpacing/>
        <w:jc w:val="both"/>
        <w:rPr>
          <w:rFonts w:ascii="Times New Roman" w:hAnsi="Times New Roman"/>
        </w:rPr>
      </w:pPr>
      <w:r w:rsidRPr="00A06CB0">
        <w:rPr>
          <w:rFonts w:ascii="Times New Roman" w:hAnsi="Times New Roman"/>
        </w:rPr>
        <w:tab/>
        <w:t>Tātad, šajā lietā starp laulātajiem nav kopīgas saimniecības jau piecus gadus un prasītājs noteikti negrib ar atbildētāju atjaunot kopīgu saimniecību, noliedzot laulības kopdzīves iespējamību, līdz ar to ir atzīstams, ka laulātie dzīvo šķirti un starp pusēm esošā laulība ir izirusi.</w:t>
      </w:r>
    </w:p>
    <w:p w:rsidR="00ED54B1" w:rsidRPr="00A06CB0" w:rsidRDefault="00ED54B1" w:rsidP="00A814AA">
      <w:pPr>
        <w:spacing w:after="100" w:afterAutospacing="1" w:line="240" w:lineRule="auto"/>
        <w:contextualSpacing/>
        <w:jc w:val="both"/>
        <w:rPr>
          <w:rFonts w:ascii="Times New Roman" w:hAnsi="Times New Roman"/>
        </w:rPr>
      </w:pPr>
      <w:r w:rsidRPr="00A06CB0">
        <w:rPr>
          <w:rFonts w:ascii="Times New Roman" w:hAnsi="Times New Roman"/>
        </w:rPr>
        <w:tab/>
        <w:t>Laulāto kopdzīves atjaunošana nav iespējama, līdz ar to arī lietas izskatīšanas atlikšanai nav pamata.</w:t>
      </w:r>
    </w:p>
    <w:p w:rsidR="00ED54B1" w:rsidRPr="00A06CB0" w:rsidRDefault="00ED54B1" w:rsidP="00A814AA">
      <w:pPr>
        <w:spacing w:after="100" w:afterAutospacing="1" w:line="240" w:lineRule="auto"/>
        <w:contextualSpacing/>
        <w:jc w:val="both"/>
        <w:rPr>
          <w:rFonts w:ascii="Times New Roman" w:hAnsi="Times New Roman"/>
        </w:rPr>
      </w:pPr>
      <w:r w:rsidRPr="00A06CB0">
        <w:rPr>
          <w:rFonts w:ascii="Times New Roman" w:hAnsi="Times New Roman"/>
        </w:rPr>
        <w:tab/>
        <w:t>Ņemot vērā augstāk teikto un pamatojoties uz Civilprocesa likuma 33.-39.pp., 56.p., 128.-130.pp, 189.-199.pp., 233.-234.pp., 235</w:t>
      </w:r>
      <w:r w:rsidRPr="00A06CB0">
        <w:rPr>
          <w:rFonts w:ascii="Times New Roman" w:hAnsi="Times New Roman"/>
          <w:vertAlign w:val="superscript"/>
        </w:rPr>
        <w:t>1</w:t>
      </w:r>
      <w:r w:rsidRPr="00A06CB0">
        <w:rPr>
          <w:rFonts w:ascii="Times New Roman" w:hAnsi="Times New Roman"/>
        </w:rPr>
        <w:t xml:space="preserve">.p., 240.p.,242.p., 244.p., </w:t>
      </w:r>
    </w:p>
    <w:p w:rsidR="00ED54B1" w:rsidRPr="00A06CB0" w:rsidRDefault="00ED54B1" w:rsidP="0038153B">
      <w:pPr>
        <w:spacing w:after="100" w:afterAutospacing="1" w:line="240" w:lineRule="auto"/>
        <w:contextualSpacing/>
        <w:jc w:val="center"/>
        <w:rPr>
          <w:rFonts w:ascii="Times New Roman" w:hAnsi="Times New Roman"/>
        </w:rPr>
      </w:pPr>
    </w:p>
    <w:p w:rsidR="00ED54B1" w:rsidRPr="00A06CB0" w:rsidRDefault="00ED54B1" w:rsidP="0038153B">
      <w:pPr>
        <w:spacing w:after="100" w:afterAutospacing="1" w:line="240" w:lineRule="auto"/>
        <w:contextualSpacing/>
        <w:jc w:val="center"/>
        <w:rPr>
          <w:rFonts w:ascii="Times New Roman" w:hAnsi="Times New Roman"/>
          <w:b/>
        </w:rPr>
      </w:pPr>
      <w:r w:rsidRPr="00A06CB0">
        <w:rPr>
          <w:rFonts w:ascii="Times New Roman" w:hAnsi="Times New Roman"/>
          <w:b/>
        </w:rPr>
        <w:t>l ū d z u:</w:t>
      </w:r>
    </w:p>
    <w:p w:rsidR="00ED54B1" w:rsidRPr="00A06CB0" w:rsidRDefault="00ED54B1" w:rsidP="0038153B">
      <w:pPr>
        <w:spacing w:after="100" w:afterAutospacing="1" w:line="240" w:lineRule="auto"/>
        <w:contextualSpacing/>
        <w:jc w:val="both"/>
        <w:rPr>
          <w:rFonts w:ascii="Times New Roman" w:hAnsi="Times New Roman"/>
        </w:rPr>
      </w:pPr>
    </w:p>
    <w:p w:rsidR="00ED54B1" w:rsidRPr="00A06CB0" w:rsidRDefault="00ED54B1" w:rsidP="0038153B">
      <w:pPr>
        <w:spacing w:after="100" w:afterAutospacing="1" w:line="240" w:lineRule="auto"/>
        <w:contextualSpacing/>
        <w:jc w:val="both"/>
        <w:rPr>
          <w:rFonts w:ascii="Times New Roman" w:hAnsi="Times New Roman"/>
        </w:rPr>
      </w:pPr>
      <w:r w:rsidRPr="00A06CB0">
        <w:rPr>
          <w:rFonts w:ascii="Times New Roman" w:hAnsi="Times New Roman"/>
        </w:rPr>
        <w:tab/>
        <w:t>1.Pieņemt prasības pieteikumu un ierosināt civillietu.</w:t>
      </w:r>
    </w:p>
    <w:p w:rsidR="00ED54B1" w:rsidRPr="00A06CB0" w:rsidRDefault="00ED54B1" w:rsidP="0038153B">
      <w:pPr>
        <w:spacing w:after="100" w:afterAutospacing="1" w:line="240" w:lineRule="auto"/>
        <w:contextualSpacing/>
        <w:jc w:val="both"/>
        <w:rPr>
          <w:rFonts w:ascii="Times New Roman" w:hAnsi="Times New Roman"/>
        </w:rPr>
      </w:pPr>
      <w:r w:rsidRPr="00A06CB0">
        <w:rPr>
          <w:rFonts w:ascii="Times New Roman" w:hAnsi="Times New Roman"/>
        </w:rPr>
        <w:tab/>
        <w:t>2.Šķirt laulību, kas n</w:t>
      </w:r>
      <w:r w:rsidR="00885AB9">
        <w:rPr>
          <w:rFonts w:ascii="Times New Roman" w:hAnsi="Times New Roman"/>
        </w:rPr>
        <w:t>oslēgta 1999. Gada 13. martā</w:t>
      </w:r>
      <w:r w:rsidRPr="00A06CB0">
        <w:rPr>
          <w:rFonts w:ascii="Times New Roman" w:hAnsi="Times New Roman"/>
        </w:rPr>
        <w:t xml:space="preserve"> Rīgas </w:t>
      </w:r>
      <w:proofErr w:type="spellStart"/>
      <w:r w:rsidRPr="00A06CB0">
        <w:rPr>
          <w:rFonts w:ascii="Times New Roman" w:hAnsi="Times New Roman"/>
        </w:rPr>
        <w:t>sv</w:t>
      </w:r>
      <w:proofErr w:type="spellEnd"/>
      <w:r w:rsidRPr="00A06CB0">
        <w:rPr>
          <w:rFonts w:ascii="Times New Roman" w:hAnsi="Times New Roman"/>
        </w:rPr>
        <w:t>. Jāņa evaņģēliski lut</w:t>
      </w:r>
      <w:r w:rsidR="00885AB9">
        <w:rPr>
          <w:rFonts w:ascii="Times New Roman" w:hAnsi="Times New Roman"/>
        </w:rPr>
        <w:t>erāņu baznīcā starp Jāni Bērziņu, dzimušu 1970</w:t>
      </w:r>
      <w:r w:rsidRPr="00A06CB0">
        <w:rPr>
          <w:rFonts w:ascii="Times New Roman" w:hAnsi="Times New Roman"/>
        </w:rPr>
        <w:t>.gada 1</w:t>
      </w:r>
      <w:r>
        <w:rPr>
          <w:rFonts w:ascii="Times New Roman" w:hAnsi="Times New Roman"/>
        </w:rPr>
        <w:t>1.oktobrī, personas kod</w:t>
      </w:r>
      <w:r w:rsidR="00885AB9">
        <w:rPr>
          <w:rFonts w:ascii="Times New Roman" w:hAnsi="Times New Roman"/>
        </w:rPr>
        <w:t>s 000000-11111 un Maiju Bērziņu</w:t>
      </w:r>
      <w:r>
        <w:rPr>
          <w:rFonts w:ascii="Times New Roman" w:hAnsi="Times New Roman"/>
        </w:rPr>
        <w:t xml:space="preserve"> </w:t>
      </w:r>
      <w:r w:rsidRPr="00A06CB0">
        <w:rPr>
          <w:rFonts w:ascii="Times New Roman" w:hAnsi="Times New Roman"/>
        </w:rPr>
        <w:t xml:space="preserve"> (pirms la</w:t>
      </w:r>
      <w:r w:rsidR="00885AB9">
        <w:rPr>
          <w:rFonts w:ascii="Times New Roman" w:hAnsi="Times New Roman"/>
        </w:rPr>
        <w:t>ulības uzvārds – Liepiņa) , dzimušu 1974.gada 6.jūnijā</w:t>
      </w:r>
      <w:r>
        <w:rPr>
          <w:rFonts w:ascii="Times New Roman" w:hAnsi="Times New Roman"/>
        </w:rPr>
        <w:t>, personas kods 111111-00000</w:t>
      </w:r>
      <w:r w:rsidRPr="00A06CB0">
        <w:rPr>
          <w:rFonts w:ascii="Times New Roman" w:hAnsi="Times New Roman"/>
        </w:rPr>
        <w:t>.</w:t>
      </w:r>
    </w:p>
    <w:p w:rsidR="00ED54B1" w:rsidRPr="00A06CB0" w:rsidRDefault="00ED54B1" w:rsidP="0038153B">
      <w:pPr>
        <w:spacing w:after="100" w:afterAutospacing="1" w:line="240" w:lineRule="auto"/>
        <w:contextualSpacing/>
        <w:jc w:val="both"/>
        <w:rPr>
          <w:rFonts w:ascii="Times New Roman" w:hAnsi="Times New Roman"/>
        </w:rPr>
      </w:pPr>
      <w:r w:rsidRPr="00A06CB0">
        <w:rPr>
          <w:rFonts w:ascii="Times New Roman" w:hAnsi="Times New Roman"/>
        </w:rPr>
        <w:tab/>
        <w:t>3.Piedzīt no atbildētājas par labu prasītājam tiesāšanās izdevumus.</w:t>
      </w:r>
    </w:p>
    <w:p w:rsidR="00ED54B1" w:rsidRPr="00A06CB0" w:rsidRDefault="00ED54B1" w:rsidP="0038153B">
      <w:pPr>
        <w:spacing w:after="100" w:afterAutospacing="1" w:line="240" w:lineRule="auto"/>
        <w:contextualSpacing/>
        <w:jc w:val="both"/>
        <w:rPr>
          <w:rFonts w:ascii="Times New Roman" w:hAnsi="Times New Roman"/>
        </w:rPr>
      </w:pPr>
      <w:r w:rsidRPr="00A06CB0">
        <w:rPr>
          <w:rFonts w:ascii="Times New Roman" w:hAnsi="Times New Roman"/>
        </w:rPr>
        <w:tab/>
        <w:t>4.Visus tiesas dokumentus piegādāt</w:t>
      </w:r>
      <w:r w:rsidR="00885AB9">
        <w:rPr>
          <w:rFonts w:ascii="Times New Roman" w:hAnsi="Times New Roman"/>
        </w:rPr>
        <w:t>,</w:t>
      </w:r>
      <w:r w:rsidRPr="00A06CB0">
        <w:rPr>
          <w:rFonts w:ascii="Times New Roman" w:hAnsi="Times New Roman"/>
        </w:rPr>
        <w:t xml:space="preserve"> izmantojot norādītās elektroniskā adreses.</w:t>
      </w:r>
    </w:p>
    <w:p w:rsidR="00ED54B1" w:rsidRPr="00A06CB0" w:rsidRDefault="00ED54B1" w:rsidP="0038153B">
      <w:pPr>
        <w:spacing w:after="100" w:afterAutospacing="1" w:line="240" w:lineRule="auto"/>
        <w:contextualSpacing/>
        <w:jc w:val="both"/>
        <w:rPr>
          <w:rFonts w:ascii="Times New Roman" w:hAnsi="Times New Roman"/>
        </w:rPr>
      </w:pPr>
    </w:p>
    <w:p w:rsidR="00ED54B1" w:rsidRPr="00A06CB0" w:rsidRDefault="00ED54B1" w:rsidP="0038153B">
      <w:pPr>
        <w:spacing w:after="100" w:afterAutospacing="1" w:line="240" w:lineRule="auto"/>
        <w:contextualSpacing/>
        <w:jc w:val="both"/>
        <w:rPr>
          <w:rFonts w:ascii="Times New Roman" w:hAnsi="Times New Roman"/>
        </w:rPr>
      </w:pPr>
      <w:r w:rsidRPr="00A06CB0">
        <w:rPr>
          <w:rFonts w:ascii="Times New Roman" w:hAnsi="Times New Roman"/>
        </w:rPr>
        <w:tab/>
        <w:t>Pielikumā:</w:t>
      </w:r>
    </w:p>
    <w:p w:rsidR="00ED54B1" w:rsidRPr="00A06CB0" w:rsidRDefault="00ED54B1" w:rsidP="0038153B">
      <w:pPr>
        <w:spacing w:after="100" w:afterAutospacing="1" w:line="240" w:lineRule="auto"/>
        <w:contextualSpacing/>
        <w:jc w:val="both"/>
        <w:rPr>
          <w:rFonts w:ascii="Times New Roman" w:hAnsi="Times New Roman"/>
        </w:rPr>
      </w:pPr>
      <w:r w:rsidRPr="00A06CB0">
        <w:rPr>
          <w:rFonts w:ascii="Times New Roman" w:hAnsi="Times New Roman"/>
        </w:rPr>
        <w:tab/>
        <w:t>1.Prasības pieteikuma noraksts.</w:t>
      </w:r>
    </w:p>
    <w:p w:rsidR="00ED54B1" w:rsidRPr="00A06CB0" w:rsidRDefault="00ED54B1" w:rsidP="0038153B">
      <w:pPr>
        <w:spacing w:after="100" w:afterAutospacing="1" w:line="240" w:lineRule="auto"/>
        <w:contextualSpacing/>
        <w:jc w:val="both"/>
        <w:rPr>
          <w:rFonts w:ascii="Times New Roman" w:hAnsi="Times New Roman"/>
        </w:rPr>
      </w:pPr>
      <w:r w:rsidRPr="00A06CB0">
        <w:rPr>
          <w:rFonts w:ascii="Times New Roman" w:hAnsi="Times New Roman"/>
        </w:rPr>
        <w:tab/>
        <w:t>2.Laulības a</w:t>
      </w:r>
      <w:r>
        <w:rPr>
          <w:rFonts w:ascii="Times New Roman" w:hAnsi="Times New Roman"/>
        </w:rPr>
        <w:t>pliecības LV AB 2222222</w:t>
      </w:r>
      <w:r w:rsidRPr="00A06CB0">
        <w:rPr>
          <w:rFonts w:ascii="Times New Roman" w:hAnsi="Times New Roman"/>
        </w:rPr>
        <w:t>.</w:t>
      </w:r>
    </w:p>
    <w:p w:rsidR="00ED54B1" w:rsidRPr="00A06CB0" w:rsidRDefault="00885AB9" w:rsidP="0038153B">
      <w:pPr>
        <w:spacing w:after="100" w:afterAutospacing="1" w:line="240" w:lineRule="auto"/>
        <w:contextualSpacing/>
        <w:jc w:val="both"/>
        <w:rPr>
          <w:rFonts w:ascii="Times New Roman" w:hAnsi="Times New Roman"/>
        </w:rPr>
      </w:pPr>
      <w:r>
        <w:rPr>
          <w:rFonts w:ascii="Times New Roman" w:hAnsi="Times New Roman"/>
        </w:rPr>
        <w:tab/>
        <w:t xml:space="preserve">3.Meitas Beātes </w:t>
      </w:r>
      <w:proofErr w:type="spellStart"/>
      <w:r>
        <w:rPr>
          <w:rFonts w:ascii="Times New Roman" w:hAnsi="Times New Roman"/>
        </w:rPr>
        <w:t>Bērziņas</w:t>
      </w:r>
      <w:proofErr w:type="spellEnd"/>
      <w:r w:rsidR="00ED54B1" w:rsidRPr="00A06CB0">
        <w:rPr>
          <w:rFonts w:ascii="Times New Roman" w:hAnsi="Times New Roman"/>
        </w:rPr>
        <w:t xml:space="preserve"> dzimšanas apliecība</w:t>
      </w:r>
      <w:r w:rsidR="00ED54B1">
        <w:rPr>
          <w:rFonts w:ascii="Times New Roman" w:hAnsi="Times New Roman"/>
        </w:rPr>
        <w:t xml:space="preserve"> LV AC 3333333.</w:t>
      </w:r>
    </w:p>
    <w:p w:rsidR="00ED54B1" w:rsidRPr="00A06CB0" w:rsidRDefault="00ED54B1" w:rsidP="0038153B">
      <w:pPr>
        <w:spacing w:after="100" w:afterAutospacing="1" w:line="240" w:lineRule="auto"/>
        <w:contextualSpacing/>
        <w:jc w:val="both"/>
        <w:rPr>
          <w:rFonts w:ascii="Times New Roman" w:hAnsi="Times New Roman"/>
        </w:rPr>
      </w:pPr>
      <w:r w:rsidRPr="00A06CB0">
        <w:rPr>
          <w:rFonts w:ascii="Times New Roman" w:hAnsi="Times New Roman"/>
        </w:rPr>
        <w:tab/>
        <w:t>4.</w:t>
      </w:r>
      <w:r w:rsidR="00885AB9">
        <w:rPr>
          <w:rFonts w:ascii="Times New Roman" w:hAnsi="Times New Roman"/>
        </w:rPr>
        <w:t xml:space="preserve">Meitas Elīzas </w:t>
      </w:r>
      <w:proofErr w:type="spellStart"/>
      <w:r w:rsidR="00885AB9">
        <w:rPr>
          <w:rFonts w:ascii="Times New Roman" w:hAnsi="Times New Roman"/>
        </w:rPr>
        <w:t>Bērziņas</w:t>
      </w:r>
      <w:proofErr w:type="spellEnd"/>
      <w:r w:rsidRPr="00A06CB0">
        <w:rPr>
          <w:rFonts w:ascii="Times New Roman" w:hAnsi="Times New Roman"/>
        </w:rPr>
        <w:t xml:space="preserve"> dzimšanas apliecība</w:t>
      </w:r>
      <w:r>
        <w:rPr>
          <w:rFonts w:ascii="Times New Roman" w:hAnsi="Times New Roman"/>
        </w:rPr>
        <w:t xml:space="preserve"> LV AC 4444444.</w:t>
      </w:r>
    </w:p>
    <w:p w:rsidR="00ED54B1" w:rsidRPr="00A06CB0" w:rsidRDefault="00ED54B1" w:rsidP="0038153B">
      <w:pPr>
        <w:spacing w:after="100" w:afterAutospacing="1" w:line="240" w:lineRule="auto"/>
        <w:contextualSpacing/>
        <w:jc w:val="both"/>
        <w:rPr>
          <w:rFonts w:ascii="Times New Roman" w:hAnsi="Times New Roman"/>
        </w:rPr>
      </w:pPr>
      <w:r w:rsidRPr="00A06CB0">
        <w:rPr>
          <w:rFonts w:ascii="Times New Roman" w:hAnsi="Times New Roman"/>
        </w:rPr>
        <w:tab/>
        <w:t>5.Kvīts pa</w:t>
      </w:r>
      <w:r w:rsidR="00885AB9">
        <w:rPr>
          <w:rFonts w:ascii="Times New Roman" w:hAnsi="Times New Roman"/>
        </w:rPr>
        <w:t>r valsts nodevas apmaksu</w:t>
      </w:r>
    </w:p>
    <w:p w:rsidR="00ED54B1" w:rsidRDefault="00ED54B1" w:rsidP="0038153B">
      <w:pPr>
        <w:spacing w:after="100" w:afterAutospacing="1" w:line="240" w:lineRule="auto"/>
        <w:contextualSpacing/>
        <w:jc w:val="both"/>
        <w:rPr>
          <w:rFonts w:ascii="Times New Roman" w:hAnsi="Times New Roman"/>
        </w:rPr>
      </w:pPr>
      <w:r w:rsidRPr="00A06CB0">
        <w:rPr>
          <w:rFonts w:ascii="Times New Roman" w:hAnsi="Times New Roman"/>
        </w:rPr>
        <w:tab/>
        <w:t>6.</w:t>
      </w:r>
      <w:r>
        <w:rPr>
          <w:rFonts w:ascii="Times New Roman" w:hAnsi="Times New Roman"/>
        </w:rPr>
        <w:t>Ar lietas izskat</w:t>
      </w:r>
      <w:r w:rsidR="00885AB9">
        <w:rPr>
          <w:rFonts w:ascii="Times New Roman" w:hAnsi="Times New Roman"/>
        </w:rPr>
        <w:t>īšanu saistīto izdevumu</w:t>
      </w:r>
      <w:r>
        <w:rPr>
          <w:rFonts w:ascii="Times New Roman" w:hAnsi="Times New Roman"/>
        </w:rPr>
        <w:t xml:space="preserve"> apmaksas kvīts.</w:t>
      </w:r>
    </w:p>
    <w:p w:rsidR="00ED54B1" w:rsidRDefault="00ED54B1" w:rsidP="0038153B">
      <w:pPr>
        <w:spacing w:after="100" w:afterAutospacing="1" w:line="240" w:lineRule="auto"/>
        <w:contextualSpacing/>
        <w:jc w:val="both"/>
        <w:rPr>
          <w:rFonts w:ascii="Times New Roman" w:hAnsi="Times New Roman"/>
        </w:rPr>
      </w:pPr>
      <w:r>
        <w:rPr>
          <w:rFonts w:ascii="Times New Roman" w:hAnsi="Times New Roman"/>
        </w:rPr>
        <w:tab/>
        <w:t>7.Pilnvara.</w:t>
      </w:r>
    </w:p>
    <w:p w:rsidR="00ED54B1" w:rsidRDefault="00ED54B1" w:rsidP="0038153B">
      <w:pPr>
        <w:spacing w:after="100" w:afterAutospacing="1" w:line="240" w:lineRule="auto"/>
        <w:contextualSpacing/>
        <w:jc w:val="both"/>
        <w:rPr>
          <w:rFonts w:ascii="Times New Roman" w:hAnsi="Times New Roman"/>
        </w:rPr>
      </w:pPr>
      <w:r>
        <w:rPr>
          <w:rFonts w:ascii="Times New Roman" w:hAnsi="Times New Roman"/>
        </w:rPr>
        <w:tab/>
        <w:t xml:space="preserve">8.Orderis </w:t>
      </w:r>
      <w:proofErr w:type="spellStart"/>
      <w:r>
        <w:rPr>
          <w:rFonts w:ascii="Times New Roman" w:hAnsi="Times New Roman"/>
        </w:rPr>
        <w:t>Nr</w:t>
      </w:r>
      <w:proofErr w:type="spellEnd"/>
      <w:r>
        <w:rPr>
          <w:rFonts w:ascii="Times New Roman" w:hAnsi="Times New Roman"/>
        </w:rPr>
        <w:t>. 0000000.</w:t>
      </w:r>
    </w:p>
    <w:p w:rsidR="00ED54B1" w:rsidRPr="00A06CB0" w:rsidRDefault="00ED54B1" w:rsidP="0038153B">
      <w:pPr>
        <w:spacing w:after="100" w:afterAutospacing="1" w:line="240" w:lineRule="auto"/>
        <w:contextualSpacing/>
        <w:jc w:val="both"/>
        <w:rPr>
          <w:rFonts w:ascii="Times New Roman" w:hAnsi="Times New Roman"/>
        </w:rPr>
      </w:pPr>
      <w:r>
        <w:rPr>
          <w:rFonts w:ascii="Times New Roman" w:hAnsi="Times New Roman"/>
        </w:rPr>
        <w:tab/>
      </w:r>
    </w:p>
    <w:p w:rsidR="00ED54B1" w:rsidRPr="00A06CB0" w:rsidRDefault="00ED54B1" w:rsidP="0038153B">
      <w:pPr>
        <w:spacing w:after="100" w:afterAutospacing="1" w:line="240" w:lineRule="auto"/>
        <w:contextualSpacing/>
        <w:jc w:val="both"/>
        <w:rPr>
          <w:rFonts w:ascii="Times New Roman" w:hAnsi="Times New Roman"/>
        </w:rPr>
      </w:pPr>
      <w:bookmarkStart w:id="0" w:name="_GoBack"/>
      <w:bookmarkEnd w:id="0"/>
    </w:p>
    <w:p w:rsidR="00ED54B1" w:rsidRPr="00A06CB0" w:rsidRDefault="00ED54B1" w:rsidP="000804BC">
      <w:pPr>
        <w:spacing w:after="100" w:afterAutospacing="1" w:line="240" w:lineRule="auto"/>
        <w:contextualSpacing/>
        <w:jc w:val="right"/>
        <w:rPr>
          <w:rFonts w:ascii="Times New Roman" w:hAnsi="Times New Roman"/>
        </w:rPr>
      </w:pPr>
    </w:p>
    <w:p w:rsidR="00ED54B1" w:rsidRPr="00A06CB0" w:rsidRDefault="00ED54B1" w:rsidP="000804BC">
      <w:pPr>
        <w:spacing w:after="100" w:afterAutospacing="1" w:line="240" w:lineRule="auto"/>
        <w:contextualSpacing/>
        <w:jc w:val="right"/>
        <w:rPr>
          <w:rFonts w:ascii="Times New Roman" w:hAnsi="Times New Roman"/>
        </w:rPr>
      </w:pPr>
    </w:p>
    <w:p w:rsidR="00ED54B1" w:rsidRPr="00A06CB0" w:rsidRDefault="00ED54B1" w:rsidP="000804BC">
      <w:pPr>
        <w:spacing w:after="100" w:afterAutospacing="1" w:line="240" w:lineRule="auto"/>
        <w:contextualSpacing/>
        <w:jc w:val="both"/>
        <w:rPr>
          <w:rFonts w:ascii="Times New Roman" w:hAnsi="Times New Roman"/>
        </w:rPr>
      </w:pPr>
    </w:p>
    <w:p w:rsidR="00ED54B1" w:rsidRPr="00A06CB0" w:rsidRDefault="00ED54B1" w:rsidP="000804BC">
      <w:pPr>
        <w:spacing w:after="100" w:afterAutospacing="1" w:line="240" w:lineRule="auto"/>
        <w:contextualSpacing/>
        <w:jc w:val="right"/>
        <w:rPr>
          <w:rFonts w:ascii="Times New Roman" w:hAnsi="Times New Roman"/>
        </w:rPr>
      </w:pPr>
    </w:p>
    <w:p w:rsidR="00ED54B1" w:rsidRPr="0038153B" w:rsidRDefault="00ED54B1" w:rsidP="000804BC">
      <w:pPr>
        <w:spacing w:after="100" w:afterAutospacing="1" w:line="240" w:lineRule="auto"/>
        <w:contextualSpacing/>
        <w:jc w:val="right"/>
        <w:rPr>
          <w:rFonts w:ascii="Times New Roman" w:hAnsi="Times New Roman"/>
          <w:sz w:val="28"/>
          <w:szCs w:val="28"/>
        </w:rPr>
      </w:pPr>
    </w:p>
    <w:sectPr w:rsidR="00ED54B1" w:rsidRPr="0038153B" w:rsidSect="005A7CE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58" w:rsidRDefault="00282D58" w:rsidP="0014009A">
      <w:pPr>
        <w:spacing w:after="0" w:line="240" w:lineRule="auto"/>
      </w:pPr>
      <w:r>
        <w:separator/>
      </w:r>
    </w:p>
  </w:endnote>
  <w:endnote w:type="continuationSeparator" w:id="0">
    <w:p w:rsidR="00282D58" w:rsidRDefault="00282D58" w:rsidP="0014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B1" w:rsidRDefault="00282D58">
    <w:pPr>
      <w:pStyle w:val="Kjene"/>
      <w:jc w:val="center"/>
    </w:pPr>
    <w:r>
      <w:fldChar w:fldCharType="begin"/>
    </w:r>
    <w:r>
      <w:instrText xml:space="preserve"> PAGE   \* MERGEFORMAT </w:instrText>
    </w:r>
    <w:r>
      <w:fldChar w:fldCharType="separate"/>
    </w:r>
    <w:r w:rsidR="007C3CFC">
      <w:rPr>
        <w:noProof/>
      </w:rPr>
      <w:t>1</w:t>
    </w:r>
    <w:r>
      <w:rPr>
        <w:noProof/>
      </w:rPr>
      <w:fldChar w:fldCharType="end"/>
    </w:r>
  </w:p>
  <w:p w:rsidR="00ED54B1" w:rsidRDefault="00ED54B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58" w:rsidRDefault="00282D58" w:rsidP="0014009A">
      <w:pPr>
        <w:spacing w:after="0" w:line="240" w:lineRule="auto"/>
      </w:pPr>
      <w:r>
        <w:separator/>
      </w:r>
    </w:p>
  </w:footnote>
  <w:footnote w:type="continuationSeparator" w:id="0">
    <w:p w:rsidR="00282D58" w:rsidRDefault="00282D58" w:rsidP="00140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66"/>
    <w:rsid w:val="00003E08"/>
    <w:rsid w:val="00063D11"/>
    <w:rsid w:val="000804BC"/>
    <w:rsid w:val="00091F0F"/>
    <w:rsid w:val="0014009A"/>
    <w:rsid w:val="001879E1"/>
    <w:rsid w:val="0019522F"/>
    <w:rsid w:val="001C1C66"/>
    <w:rsid w:val="001F4F10"/>
    <w:rsid w:val="00282D58"/>
    <w:rsid w:val="002C3B71"/>
    <w:rsid w:val="002C5FAC"/>
    <w:rsid w:val="0032268E"/>
    <w:rsid w:val="003655BA"/>
    <w:rsid w:val="0038153B"/>
    <w:rsid w:val="004D157E"/>
    <w:rsid w:val="005A7CEA"/>
    <w:rsid w:val="005B78B5"/>
    <w:rsid w:val="005E10B3"/>
    <w:rsid w:val="005F56C1"/>
    <w:rsid w:val="0069549B"/>
    <w:rsid w:val="006A6D25"/>
    <w:rsid w:val="007C3CFC"/>
    <w:rsid w:val="008070E2"/>
    <w:rsid w:val="00824B2E"/>
    <w:rsid w:val="00856606"/>
    <w:rsid w:val="00885AB9"/>
    <w:rsid w:val="008A2C0F"/>
    <w:rsid w:val="0099491B"/>
    <w:rsid w:val="00A06CB0"/>
    <w:rsid w:val="00A24CBD"/>
    <w:rsid w:val="00A814AA"/>
    <w:rsid w:val="00A93899"/>
    <w:rsid w:val="00AA4FA0"/>
    <w:rsid w:val="00AE48FB"/>
    <w:rsid w:val="00BA126A"/>
    <w:rsid w:val="00BF02E3"/>
    <w:rsid w:val="00BF3D55"/>
    <w:rsid w:val="00C22A38"/>
    <w:rsid w:val="00C434C8"/>
    <w:rsid w:val="00CD18EE"/>
    <w:rsid w:val="00CD3370"/>
    <w:rsid w:val="00D61C11"/>
    <w:rsid w:val="00D65D51"/>
    <w:rsid w:val="00D727AC"/>
    <w:rsid w:val="00D97E8B"/>
    <w:rsid w:val="00DE7A41"/>
    <w:rsid w:val="00E06CA3"/>
    <w:rsid w:val="00EC628E"/>
    <w:rsid w:val="00ED54B1"/>
    <w:rsid w:val="00ED71FA"/>
    <w:rsid w:val="00FD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7CEA"/>
    <w:pPr>
      <w:spacing w:after="200" w:line="276" w:lineRule="auto"/>
    </w:pPr>
    <w:rPr>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FD2A43"/>
    <w:rPr>
      <w:rFonts w:cs="Times New Roman"/>
      <w:color w:val="0000FF"/>
      <w:u w:val="single"/>
    </w:rPr>
  </w:style>
  <w:style w:type="paragraph" w:styleId="Galvene">
    <w:name w:val="header"/>
    <w:basedOn w:val="Parasts"/>
    <w:link w:val="GalveneRakstz"/>
    <w:uiPriority w:val="99"/>
    <w:rsid w:val="001400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4009A"/>
    <w:rPr>
      <w:rFonts w:cs="Times New Roman"/>
    </w:rPr>
  </w:style>
  <w:style w:type="paragraph" w:styleId="Kjene">
    <w:name w:val="footer"/>
    <w:basedOn w:val="Parasts"/>
    <w:link w:val="KjeneRakstz"/>
    <w:uiPriority w:val="99"/>
    <w:rsid w:val="0014009A"/>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1400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7CEA"/>
    <w:pPr>
      <w:spacing w:after="200" w:line="276" w:lineRule="auto"/>
    </w:pPr>
    <w:rPr>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FD2A43"/>
    <w:rPr>
      <w:rFonts w:cs="Times New Roman"/>
      <w:color w:val="0000FF"/>
      <w:u w:val="single"/>
    </w:rPr>
  </w:style>
  <w:style w:type="paragraph" w:styleId="Galvene">
    <w:name w:val="header"/>
    <w:basedOn w:val="Parasts"/>
    <w:link w:val="GalveneRakstz"/>
    <w:uiPriority w:val="99"/>
    <w:rsid w:val="001400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4009A"/>
    <w:rPr>
      <w:rFonts w:cs="Times New Roman"/>
    </w:rPr>
  </w:style>
  <w:style w:type="paragraph" w:styleId="Kjene">
    <w:name w:val="footer"/>
    <w:basedOn w:val="Parasts"/>
    <w:link w:val="KjeneRakstz"/>
    <w:uiPriority w:val="99"/>
    <w:rsid w:val="0014009A"/>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1400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2822</Words>
  <Characters>1609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2016-12-21T20:45:00Z</dcterms:created>
  <dcterms:modified xsi:type="dcterms:W3CDTF">2016-12-21T20:45:00Z</dcterms:modified>
</cp:coreProperties>
</file>